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97" w:rsidRDefault="002C3F97" w:rsidP="002C3F97">
      <w:pPr>
        <w:ind w:firstLine="709"/>
        <w:jc w:val="center"/>
        <w:rPr>
          <w:b/>
          <w:sz w:val="28"/>
          <w:szCs w:val="28"/>
        </w:rPr>
      </w:pPr>
      <w:r w:rsidRPr="00656BE2">
        <w:rPr>
          <w:b/>
          <w:sz w:val="28"/>
          <w:szCs w:val="28"/>
        </w:rPr>
        <w:t xml:space="preserve">Перечень вопросов к </w:t>
      </w:r>
      <w:r>
        <w:rPr>
          <w:b/>
          <w:sz w:val="28"/>
          <w:szCs w:val="28"/>
        </w:rPr>
        <w:t>экзамену</w:t>
      </w:r>
      <w:r w:rsidRPr="00656BE2">
        <w:rPr>
          <w:b/>
          <w:sz w:val="28"/>
          <w:szCs w:val="28"/>
        </w:rPr>
        <w:t xml:space="preserve"> по дисциплине «</w:t>
      </w:r>
      <w:r>
        <w:rPr>
          <w:b/>
          <w:sz w:val="28"/>
          <w:szCs w:val="28"/>
        </w:rPr>
        <w:t>Хозяйственное</w:t>
      </w:r>
      <w:r w:rsidRPr="00656BE2">
        <w:rPr>
          <w:b/>
          <w:sz w:val="28"/>
          <w:szCs w:val="28"/>
        </w:rPr>
        <w:t xml:space="preserve"> право»</w:t>
      </w:r>
      <w:r>
        <w:rPr>
          <w:b/>
          <w:sz w:val="28"/>
          <w:szCs w:val="28"/>
        </w:rPr>
        <w:t xml:space="preserve"> </w:t>
      </w:r>
    </w:p>
    <w:p w:rsidR="007C5CC2" w:rsidRPr="001D3392" w:rsidRDefault="007C5CC2" w:rsidP="002C3F97">
      <w:pPr>
        <w:ind w:firstLine="709"/>
        <w:jc w:val="center"/>
        <w:rPr>
          <w:b/>
          <w:lang w:val="be-BY"/>
        </w:rPr>
      </w:pPr>
    </w:p>
    <w:p w:rsidR="002C3F97" w:rsidRPr="00AE64B0" w:rsidRDefault="002C3F97" w:rsidP="002C3F97">
      <w:pPr>
        <w:pStyle w:val="a3"/>
        <w:ind w:left="284"/>
        <w:rPr>
          <w:lang w:val="be-BY"/>
        </w:rPr>
      </w:pP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Понятие </w:t>
      </w:r>
      <w:r w:rsidR="00E2309F">
        <w:t xml:space="preserve">и предмет </w:t>
      </w:r>
      <w:r w:rsidRPr="00AE64B0">
        <w:t>хозяйств</w:t>
      </w:r>
      <w:r w:rsidR="00E2309F">
        <w:t>енного права</w:t>
      </w:r>
      <w:r w:rsidRPr="00AE64B0">
        <w:t xml:space="preserve">. </w:t>
      </w:r>
    </w:p>
    <w:p w:rsidR="002C3F97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</w:t>
      </w:r>
      <w:r w:rsidR="00E2309F">
        <w:t>ринципы и метод</w:t>
      </w:r>
      <w:r w:rsidR="0080774A">
        <w:t>ы</w:t>
      </w:r>
      <w:r w:rsidR="00E2309F">
        <w:t xml:space="preserve"> правового регулирования </w:t>
      </w:r>
      <w:r w:rsidRPr="00AE64B0">
        <w:t>хозяйс</w:t>
      </w:r>
      <w:r>
        <w:t>твенно</w:t>
      </w:r>
      <w:r w:rsidR="00E2309F">
        <w:t>го права</w:t>
      </w:r>
      <w:r w:rsidRPr="00AE64B0">
        <w:t>.</w:t>
      </w:r>
    </w:p>
    <w:p w:rsidR="00E2309F" w:rsidRDefault="00E2309F" w:rsidP="00E2309F">
      <w:pPr>
        <w:pStyle w:val="a3"/>
        <w:numPr>
          <w:ilvl w:val="0"/>
          <w:numId w:val="2"/>
        </w:numPr>
        <w:ind w:left="567" w:hanging="567"/>
        <w:jc w:val="both"/>
      </w:pPr>
      <w:r>
        <w:t>Место хозяйственного права в системе правовых отраслей.</w:t>
      </w:r>
    </w:p>
    <w:p w:rsidR="00E2309F" w:rsidRDefault="00E2309F" w:rsidP="00E2309F">
      <w:pPr>
        <w:pStyle w:val="a3"/>
        <w:numPr>
          <w:ilvl w:val="0"/>
          <w:numId w:val="2"/>
        </w:numPr>
        <w:ind w:left="567" w:hanging="567"/>
        <w:jc w:val="both"/>
      </w:pPr>
      <w:r>
        <w:t>Понятие хозяйственного права как учебной дисциплины и как науки.</w:t>
      </w:r>
    </w:p>
    <w:p w:rsidR="00E2309F" w:rsidRDefault="00E2309F" w:rsidP="00E2309F">
      <w:pPr>
        <w:pStyle w:val="a3"/>
        <w:numPr>
          <w:ilvl w:val="0"/>
          <w:numId w:val="2"/>
        </w:numPr>
        <w:ind w:left="567" w:hanging="567"/>
        <w:jc w:val="both"/>
      </w:pPr>
      <w:r w:rsidRPr="00E2309F">
        <w:t xml:space="preserve">Классификация </w:t>
      </w:r>
      <w:r>
        <w:t xml:space="preserve">и общая характеристика </w:t>
      </w:r>
      <w:r w:rsidRPr="00E2309F">
        <w:t>источников хозяйственного права</w:t>
      </w:r>
      <w:r>
        <w:t>.</w:t>
      </w:r>
    </w:p>
    <w:p w:rsidR="00E2309F" w:rsidRDefault="00E2309F" w:rsidP="00E2309F">
      <w:pPr>
        <w:pStyle w:val="a3"/>
        <w:numPr>
          <w:ilvl w:val="0"/>
          <w:numId w:val="2"/>
        </w:numPr>
        <w:ind w:left="567" w:hanging="567"/>
        <w:jc w:val="both"/>
      </w:pPr>
      <w:r>
        <w:t>Нормативные правовые акты, имеющие силу закона, как источники хозяйственного права.</w:t>
      </w:r>
    </w:p>
    <w:p w:rsidR="00E2309F" w:rsidRDefault="00E2309F" w:rsidP="00E2309F">
      <w:pPr>
        <w:pStyle w:val="a3"/>
        <w:numPr>
          <w:ilvl w:val="0"/>
          <w:numId w:val="2"/>
        </w:numPr>
        <w:ind w:left="567" w:hanging="567"/>
        <w:jc w:val="both"/>
      </w:pPr>
      <w:r w:rsidRPr="00E2309F">
        <w:t>Нормативные правовые акты</w:t>
      </w:r>
      <w:r>
        <w:t xml:space="preserve"> подзаконного характера к</w:t>
      </w:r>
      <w:r w:rsidRPr="00E2309F">
        <w:t>ак источники хозяйственного права</w:t>
      </w:r>
      <w:r>
        <w:t>.</w:t>
      </w:r>
    </w:p>
    <w:p w:rsidR="00625626" w:rsidRDefault="002C3F97" w:rsidP="00625626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Понятие и признаки </w:t>
      </w:r>
      <w:r w:rsidRPr="00AE64B0">
        <w:t>хозяйственной деятельности</w:t>
      </w:r>
      <w:r>
        <w:t>.</w:t>
      </w:r>
    </w:p>
    <w:p w:rsidR="00625626" w:rsidRDefault="00625626" w:rsidP="00625626">
      <w:pPr>
        <w:pStyle w:val="a3"/>
        <w:numPr>
          <w:ilvl w:val="0"/>
          <w:numId w:val="2"/>
        </w:numPr>
        <w:ind w:left="567" w:hanging="567"/>
        <w:jc w:val="both"/>
      </w:pPr>
      <w:r>
        <w:t>Хозяйственная деятельность</w:t>
      </w:r>
      <w:r w:rsidRPr="00625626">
        <w:t>, на осуществление котор</w:t>
      </w:r>
      <w:r>
        <w:t>ой</w:t>
      </w:r>
      <w:r w:rsidRPr="00625626">
        <w:t xml:space="preserve"> распространяется исключительное право государства</w:t>
      </w:r>
      <w:r>
        <w:t>.</w:t>
      </w:r>
    </w:p>
    <w:p w:rsidR="00625626" w:rsidRPr="00625626" w:rsidRDefault="00625626" w:rsidP="00625626">
      <w:pPr>
        <w:pStyle w:val="a3"/>
        <w:numPr>
          <w:ilvl w:val="0"/>
          <w:numId w:val="2"/>
        </w:numPr>
        <w:ind w:left="567" w:hanging="567"/>
        <w:jc w:val="both"/>
      </w:pPr>
      <w:r w:rsidRPr="00625626">
        <w:t>Формы государственного регулирования хозяйственной деятельности</w:t>
      </w:r>
      <w:r>
        <w:t>.</w:t>
      </w:r>
    </w:p>
    <w:p w:rsidR="002C3F97" w:rsidRPr="00AE64B0" w:rsidRDefault="00625626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Понятие и состав хозяйственного правоотношения.</w:t>
      </w:r>
    </w:p>
    <w:p w:rsidR="002C3F97" w:rsidRDefault="002C3F97" w:rsidP="00DD33E6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 Понятие и </w:t>
      </w:r>
      <w:r>
        <w:t xml:space="preserve">виды </w:t>
      </w:r>
      <w:r w:rsidRPr="00AE64B0">
        <w:t xml:space="preserve">субъектов хозяйственной деятельности. </w:t>
      </w:r>
    </w:p>
    <w:p w:rsidR="002C3F97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Правоспособность и дееспособность </w:t>
      </w:r>
      <w:r w:rsidRPr="002C3F97">
        <w:t>субъектов хозяйственной деятельности</w:t>
      </w:r>
      <w:r>
        <w:t>.</w:t>
      </w:r>
    </w:p>
    <w:p w:rsidR="002C3F97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Классификация субъектов хозяйственной деятельности. </w:t>
      </w:r>
    </w:p>
    <w:p w:rsidR="002C3F97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Хозяйственные общества как субъекты хозяйственной деятельности. Виды хозяйственных обществ.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Хозяйственные товарищества </w:t>
      </w:r>
      <w:r w:rsidRPr="002C3F97">
        <w:t>как субъекты хозяйственной деятельности</w:t>
      </w:r>
      <w:r>
        <w:t>. Виды хозяйственных товариществ.</w:t>
      </w:r>
    </w:p>
    <w:p w:rsidR="0065415D" w:rsidRDefault="002C3F97" w:rsidP="0065415D">
      <w:pPr>
        <w:pStyle w:val="a3"/>
        <w:numPr>
          <w:ilvl w:val="0"/>
          <w:numId w:val="2"/>
        </w:numPr>
        <w:ind w:left="567" w:hanging="567"/>
        <w:jc w:val="both"/>
      </w:pPr>
      <w:r>
        <w:t>Кооперативы</w:t>
      </w:r>
      <w:r w:rsidRPr="00AE64B0">
        <w:t xml:space="preserve"> как субъекты хозяйственной деятельности. </w:t>
      </w:r>
      <w:r>
        <w:t>Виды кооперативов.</w:t>
      </w:r>
    </w:p>
    <w:p w:rsidR="0065415D" w:rsidRDefault="006F7EFC" w:rsidP="0065415D">
      <w:pPr>
        <w:pStyle w:val="a3"/>
        <w:numPr>
          <w:ilvl w:val="0"/>
          <w:numId w:val="2"/>
        </w:numPr>
        <w:ind w:left="567" w:hanging="567"/>
        <w:jc w:val="both"/>
      </w:pPr>
      <w:r>
        <w:t>Унитарное предприятие</w:t>
      </w:r>
      <w:r w:rsidR="002C3F97" w:rsidRPr="00AE64B0">
        <w:t xml:space="preserve"> как субъект хозяйственной</w:t>
      </w:r>
      <w:r>
        <w:t xml:space="preserve"> </w:t>
      </w:r>
      <w:r w:rsidR="0065415D">
        <w:t>деятельности.</w:t>
      </w:r>
    </w:p>
    <w:p w:rsidR="00625626" w:rsidRDefault="0065415D" w:rsidP="00625626">
      <w:pPr>
        <w:pStyle w:val="a3"/>
        <w:numPr>
          <w:ilvl w:val="0"/>
          <w:numId w:val="2"/>
        </w:numPr>
        <w:ind w:left="567" w:hanging="567"/>
        <w:jc w:val="both"/>
      </w:pPr>
      <w:r w:rsidRPr="0065415D">
        <w:t>Правовое положение индивидуального предпринимателя как субъекта хозяйственной деятельности.</w:t>
      </w:r>
    </w:p>
    <w:p w:rsidR="00625626" w:rsidRDefault="00625626" w:rsidP="00625626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Способы защиты </w:t>
      </w:r>
      <w:r w:rsidRPr="00625626">
        <w:t>прав субъектов хозяйств</w:t>
      </w:r>
      <w:r>
        <w:t>енной деятельности.</w:t>
      </w:r>
    </w:p>
    <w:p w:rsidR="00625626" w:rsidRDefault="00625626" w:rsidP="00625626">
      <w:pPr>
        <w:pStyle w:val="a3"/>
        <w:numPr>
          <w:ilvl w:val="0"/>
          <w:numId w:val="2"/>
        </w:numPr>
        <w:ind w:left="567" w:hanging="567"/>
        <w:jc w:val="both"/>
      </w:pPr>
      <w:r>
        <w:t>Понятие потребителей. Основные защищаемые права потребителей.</w:t>
      </w:r>
    </w:p>
    <w:p w:rsidR="00625626" w:rsidRDefault="00625626" w:rsidP="00625626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Механизм защиты прав потребителей. </w:t>
      </w:r>
    </w:p>
    <w:p w:rsidR="00625626" w:rsidRPr="00625626" w:rsidRDefault="00625626" w:rsidP="00625626">
      <w:pPr>
        <w:pStyle w:val="a3"/>
        <w:numPr>
          <w:ilvl w:val="0"/>
          <w:numId w:val="2"/>
        </w:numPr>
        <w:ind w:left="567" w:hanging="567"/>
        <w:jc w:val="both"/>
      </w:pPr>
      <w:r>
        <w:t>Меры ответственности, установленные законодательством за нарушение прав потребителей.</w:t>
      </w:r>
    </w:p>
    <w:p w:rsidR="006F7EFC" w:rsidRPr="00AE64B0" w:rsidRDefault="006F7EF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Объекты хозяйственных отношений и их правовой режим.</w:t>
      </w:r>
    </w:p>
    <w:p w:rsidR="002C3F97" w:rsidRPr="00AE64B0" w:rsidRDefault="00625626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Формы и меры от</w:t>
      </w:r>
      <w:r w:rsidR="002C3F97" w:rsidRPr="00AE64B0">
        <w:t>ветственност</w:t>
      </w:r>
      <w:r>
        <w:t>и</w:t>
      </w:r>
      <w:r w:rsidR="002C3F97" w:rsidRPr="00AE64B0">
        <w:t xml:space="preserve"> в хозяйственных правоотношениях. </w:t>
      </w:r>
    </w:p>
    <w:p w:rsidR="002C3F97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Понятие</w:t>
      </w:r>
      <w:r w:rsidR="006F7EFC">
        <w:t xml:space="preserve"> и формы</w:t>
      </w:r>
      <w:r>
        <w:t xml:space="preserve"> государственного управления </w:t>
      </w:r>
      <w:r w:rsidRPr="00AE64B0">
        <w:t xml:space="preserve">экономикой. </w:t>
      </w:r>
    </w:p>
    <w:p w:rsidR="006F7EFC" w:rsidRDefault="006F7EF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Система государственных органов управления экономикой и их компетенция.</w:t>
      </w:r>
    </w:p>
    <w:p w:rsidR="006F7EFC" w:rsidRDefault="006F7EF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Контроль как способ осуществления государственного управления экономикой.</w:t>
      </w:r>
    </w:p>
    <w:p w:rsidR="006F7EFC" w:rsidRDefault="006F7EF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Система органов государственного контроля и их компетенция.</w:t>
      </w:r>
    </w:p>
    <w:p w:rsidR="0033467E" w:rsidRDefault="0033467E" w:rsidP="002C3F97">
      <w:pPr>
        <w:pStyle w:val="a3"/>
        <w:numPr>
          <w:ilvl w:val="0"/>
          <w:numId w:val="2"/>
        </w:numPr>
        <w:ind w:left="567" w:hanging="567"/>
        <w:jc w:val="both"/>
      </w:pPr>
      <w:r>
        <w:lastRenderedPageBreak/>
        <w:t>Проверки хозяйственной деятельности, их виды.</w:t>
      </w:r>
    </w:p>
    <w:p w:rsidR="0033467E" w:rsidRDefault="0033467E" w:rsidP="0033467E">
      <w:pPr>
        <w:pStyle w:val="a3"/>
        <w:numPr>
          <w:ilvl w:val="0"/>
          <w:numId w:val="2"/>
        </w:numPr>
        <w:ind w:left="567" w:hanging="567"/>
        <w:jc w:val="both"/>
      </w:pPr>
      <w:r>
        <w:t>Понятие выборочной проверки, порядок ее проведения и результаты для субъекта хозяйствования.</w:t>
      </w:r>
    </w:p>
    <w:p w:rsidR="0033467E" w:rsidRPr="00AE64B0" w:rsidRDefault="0033467E" w:rsidP="0033467E">
      <w:pPr>
        <w:pStyle w:val="a3"/>
        <w:numPr>
          <w:ilvl w:val="0"/>
          <w:numId w:val="2"/>
        </w:numPr>
        <w:ind w:left="567" w:hanging="567"/>
        <w:jc w:val="both"/>
      </w:pPr>
      <w:r w:rsidRPr="0033467E">
        <w:t xml:space="preserve">Понятие </w:t>
      </w:r>
      <w:r>
        <w:t>мониторинга, порядок его</w:t>
      </w:r>
      <w:r w:rsidRPr="0033467E">
        <w:t xml:space="preserve"> проведения и результаты для субъекта хозяйствования</w:t>
      </w:r>
      <w:r>
        <w:t>.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Саморегулирование хозяйственных отношений. </w:t>
      </w:r>
      <w:r w:rsidR="00004E44">
        <w:t>Понятие саморегулируемой организации.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Понятие, цели и задачи взаимодействия субъектов публичного и</w:t>
      </w:r>
      <w:r w:rsidR="0033467E">
        <w:t xml:space="preserve"> </w:t>
      </w:r>
      <w:r w:rsidRPr="00AE64B0">
        <w:t xml:space="preserve">частного интереса в процессе реализации государственной экономической политики. 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Роль некоммерческих организаций в реализации государственной</w:t>
      </w:r>
      <w:r w:rsidR="006F7EFC">
        <w:t xml:space="preserve"> </w:t>
      </w:r>
      <w:r w:rsidRPr="00AE64B0">
        <w:t xml:space="preserve">экономической политики. 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Разгосударствление </w:t>
      </w:r>
      <w:r w:rsidR="006F7EFC">
        <w:t>экономики, ее отличия от приватизации.</w:t>
      </w:r>
    </w:p>
    <w:p w:rsidR="002C3F97" w:rsidRPr="00AE64B0" w:rsidRDefault="006F7EF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Государственно-частное партнерство, его правовое регулирование.</w:t>
      </w:r>
    </w:p>
    <w:p w:rsidR="00AF132C" w:rsidRDefault="002C3F97" w:rsidP="00AF132C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Понятие и </w:t>
      </w:r>
      <w:r w:rsidR="00F77531">
        <w:t xml:space="preserve">особенности </w:t>
      </w:r>
      <w:r w:rsidRPr="00AE64B0">
        <w:t xml:space="preserve">предпринимательской деятельности. </w:t>
      </w:r>
    </w:p>
    <w:p w:rsidR="00F77531" w:rsidRDefault="00AF132C" w:rsidP="00AF132C">
      <w:pPr>
        <w:pStyle w:val="a3"/>
        <w:numPr>
          <w:ilvl w:val="0"/>
          <w:numId w:val="2"/>
        </w:numPr>
        <w:ind w:left="567" w:hanging="567"/>
        <w:jc w:val="both"/>
      </w:pPr>
      <w:r>
        <w:t>Определение предпринимательской деятельности и ее основные цели.</w:t>
      </w:r>
    </w:p>
    <w:p w:rsidR="00AF132C" w:rsidRDefault="00AF132C" w:rsidP="00AF132C">
      <w:pPr>
        <w:pStyle w:val="a3"/>
        <w:numPr>
          <w:ilvl w:val="0"/>
          <w:numId w:val="2"/>
        </w:numPr>
        <w:ind w:left="567" w:hanging="567"/>
        <w:jc w:val="both"/>
      </w:pPr>
      <w:r>
        <w:t>Понятие и правовое регулирование лицензирования.</w:t>
      </w:r>
    </w:p>
    <w:p w:rsidR="00AF132C" w:rsidRDefault="00AF132C" w:rsidP="00AF132C">
      <w:pPr>
        <w:pStyle w:val="a3"/>
        <w:numPr>
          <w:ilvl w:val="0"/>
          <w:numId w:val="2"/>
        </w:numPr>
        <w:ind w:left="567" w:hanging="567"/>
        <w:jc w:val="both"/>
      </w:pPr>
      <w:r>
        <w:t>Понятие и правовое регулирование аттестации.</w:t>
      </w:r>
    </w:p>
    <w:p w:rsidR="00AF132C" w:rsidRDefault="00AF132C" w:rsidP="00AF132C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Общий порядок создания и государственной регистрации </w:t>
      </w:r>
      <w:r w:rsidR="00F77531">
        <w:t>субъектов предпринимательства.</w:t>
      </w:r>
    </w:p>
    <w:p w:rsidR="00AF132C" w:rsidRDefault="00AF132C" w:rsidP="00AF132C">
      <w:pPr>
        <w:pStyle w:val="a3"/>
        <w:numPr>
          <w:ilvl w:val="0"/>
          <w:numId w:val="2"/>
        </w:numPr>
        <w:ind w:left="567" w:hanging="567"/>
        <w:jc w:val="both"/>
      </w:pPr>
      <w:r>
        <w:t>О</w:t>
      </w:r>
      <w:r w:rsidR="00F77531">
        <w:t>сновные права и обязанности субъекта п</w:t>
      </w:r>
      <w:r>
        <w:t>редпринимательской деятельности.</w:t>
      </w:r>
    </w:p>
    <w:p w:rsidR="00AF132C" w:rsidRDefault="00AF132C" w:rsidP="00AF132C">
      <w:pPr>
        <w:pStyle w:val="a3"/>
        <w:numPr>
          <w:ilvl w:val="0"/>
          <w:numId w:val="2"/>
        </w:numPr>
        <w:ind w:left="567" w:hanging="567"/>
        <w:jc w:val="both"/>
      </w:pPr>
      <w:r>
        <w:t>О</w:t>
      </w:r>
      <w:r w:rsidR="00F77531">
        <w:t>сновные спос</w:t>
      </w:r>
      <w:r>
        <w:t>обы прекращения предприниматель</w:t>
      </w:r>
      <w:r w:rsidR="00F77531">
        <w:t>ской деятельности.</w:t>
      </w:r>
    </w:p>
    <w:p w:rsidR="00F77531" w:rsidRDefault="00AF132C" w:rsidP="00AF132C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Порядок и </w:t>
      </w:r>
      <w:r w:rsidR="00F77531">
        <w:t xml:space="preserve">стадии ликвидации </w:t>
      </w:r>
      <w:r w:rsidRPr="00AF132C">
        <w:t>субъект</w:t>
      </w:r>
      <w:r>
        <w:t>ов</w:t>
      </w:r>
      <w:r w:rsidRPr="00AF132C">
        <w:t xml:space="preserve"> предпринимательской деятельности</w:t>
      </w:r>
      <w:r w:rsidR="00F77531">
        <w:t>.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Понятие и </w:t>
      </w:r>
      <w:r w:rsidR="00AF132C">
        <w:t>виды</w:t>
      </w:r>
      <w:r w:rsidRPr="00AE64B0">
        <w:t xml:space="preserve"> непредпринимательской хозяйственной</w:t>
      </w:r>
      <w:r w:rsidR="00AF132C">
        <w:t xml:space="preserve"> </w:t>
      </w:r>
      <w:r w:rsidRPr="00AE64B0">
        <w:t xml:space="preserve">деятельности. </w:t>
      </w:r>
    </w:p>
    <w:p w:rsidR="002C3F97" w:rsidRDefault="00AF132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Понятие и правовое регулирование ремесленной деятельности</w:t>
      </w:r>
      <w:r w:rsidR="002C3F97" w:rsidRPr="00AE64B0">
        <w:t xml:space="preserve">. </w:t>
      </w:r>
    </w:p>
    <w:p w:rsidR="002C3F97" w:rsidRPr="00AE64B0" w:rsidRDefault="00AF132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Понятие и правовое регулирование деятельности </w:t>
      </w:r>
      <w:proofErr w:type="spellStart"/>
      <w:r>
        <w:t>самозанятых</w:t>
      </w:r>
      <w:proofErr w:type="spellEnd"/>
      <w:r>
        <w:t xml:space="preserve"> лиц</w:t>
      </w:r>
      <w:r w:rsidR="002C3F97" w:rsidRPr="00AE64B0">
        <w:t xml:space="preserve">. </w:t>
      </w:r>
    </w:p>
    <w:p w:rsidR="00AF132C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Организационная структура юридичес</w:t>
      </w:r>
      <w:r>
        <w:t>кого лица</w:t>
      </w:r>
      <w:r w:rsidR="00AF132C">
        <w:t>.</w:t>
      </w:r>
    </w:p>
    <w:p w:rsidR="002C3F97" w:rsidRPr="00AE64B0" w:rsidRDefault="00004E44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Представительство и филиал юридического лица</w:t>
      </w:r>
      <w:r w:rsidR="00AF132C">
        <w:t xml:space="preserve">, их </w:t>
      </w:r>
      <w:r>
        <w:t xml:space="preserve">понятие и </w:t>
      </w:r>
      <w:r w:rsidR="00AF132C">
        <w:t>правовое регулирование.</w:t>
      </w:r>
    </w:p>
    <w:p w:rsidR="00AF132C" w:rsidRDefault="00AF132C" w:rsidP="002C3F97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Источники и порядок формирования </w:t>
      </w:r>
      <w:r w:rsidR="004D7C4A">
        <w:t>уставного фонда юридического лица.</w:t>
      </w:r>
    </w:p>
    <w:p w:rsidR="002C3F97" w:rsidRDefault="004D7C4A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Понятие инвестиций и способы осуществления инвестиций.</w:t>
      </w:r>
      <w:r w:rsidR="002C3F97" w:rsidRPr="00AE64B0">
        <w:t xml:space="preserve"> </w:t>
      </w:r>
      <w:r w:rsidR="00004E44">
        <w:t>Правовое регулирование инвестиционной деятельности.</w:t>
      </w:r>
    </w:p>
    <w:p w:rsidR="00C67422" w:rsidRDefault="00C67422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Инвестиционный договор с государством: содержание и правовое регулирование.</w:t>
      </w:r>
    </w:p>
    <w:p w:rsidR="00C67422" w:rsidRDefault="00C67422" w:rsidP="00C67422">
      <w:pPr>
        <w:pStyle w:val="a3"/>
        <w:numPr>
          <w:ilvl w:val="0"/>
          <w:numId w:val="2"/>
        </w:numPr>
        <w:ind w:left="567" w:hanging="567"/>
        <w:jc w:val="both"/>
      </w:pPr>
      <w:r>
        <w:t>Характеристика правового режима свободной экономической зоны.</w:t>
      </w:r>
    </w:p>
    <w:p w:rsidR="00C67422" w:rsidRDefault="00C67422" w:rsidP="00C67422">
      <w:pPr>
        <w:pStyle w:val="a3"/>
        <w:numPr>
          <w:ilvl w:val="0"/>
          <w:numId w:val="2"/>
        </w:numPr>
        <w:ind w:left="567" w:hanging="567"/>
        <w:jc w:val="both"/>
      </w:pPr>
      <w:r w:rsidRPr="00C67422">
        <w:t>Характери</w:t>
      </w:r>
      <w:r>
        <w:t>стика правового режима инновационного парка. Виды инновационных парков.</w:t>
      </w:r>
    </w:p>
    <w:p w:rsidR="00C67422" w:rsidRDefault="00C67422" w:rsidP="00C67422">
      <w:pPr>
        <w:pStyle w:val="a3"/>
        <w:numPr>
          <w:ilvl w:val="0"/>
          <w:numId w:val="2"/>
        </w:numPr>
        <w:ind w:left="567" w:hanging="567"/>
        <w:jc w:val="both"/>
      </w:pPr>
      <w:r w:rsidRPr="00C67422">
        <w:t xml:space="preserve">Характеристика </w:t>
      </w:r>
      <w:r>
        <w:t>инвестиционного режима хозяйственной деятельности в малых городах и сельской местности.</w:t>
      </w:r>
    </w:p>
    <w:p w:rsidR="00637091" w:rsidRDefault="00C67422" w:rsidP="00637091">
      <w:pPr>
        <w:pStyle w:val="a3"/>
        <w:numPr>
          <w:ilvl w:val="0"/>
          <w:numId w:val="2"/>
        </w:numPr>
        <w:ind w:left="567" w:hanging="567"/>
        <w:jc w:val="both"/>
      </w:pPr>
      <w:r>
        <w:t>Государственные гарантии инвесторам, их правовое регулирование.</w:t>
      </w:r>
    </w:p>
    <w:p w:rsidR="00637091" w:rsidRDefault="00C67422" w:rsidP="00637091">
      <w:pPr>
        <w:pStyle w:val="a3"/>
        <w:numPr>
          <w:ilvl w:val="0"/>
          <w:numId w:val="2"/>
        </w:numPr>
        <w:ind w:left="567" w:hanging="567"/>
        <w:jc w:val="both"/>
      </w:pPr>
      <w:r>
        <w:t>Порядок защиты прав инвестора.</w:t>
      </w:r>
      <w:r w:rsidR="00637091">
        <w:t xml:space="preserve"> Органы, в которые инвестор вправе обращаться за защитой.</w:t>
      </w:r>
    </w:p>
    <w:p w:rsidR="00004E44" w:rsidRDefault="00004E44" w:rsidP="002C3F97">
      <w:pPr>
        <w:pStyle w:val="a3"/>
        <w:numPr>
          <w:ilvl w:val="0"/>
          <w:numId w:val="2"/>
        </w:numPr>
        <w:ind w:left="567" w:hanging="567"/>
        <w:jc w:val="both"/>
      </w:pPr>
      <w:bookmarkStart w:id="0" w:name="_GoBack"/>
      <w:bookmarkEnd w:id="0"/>
      <w:r>
        <w:lastRenderedPageBreak/>
        <w:t xml:space="preserve">Концессия как форма </w:t>
      </w:r>
      <w:r w:rsidR="00D31355">
        <w:t>инвестиционной деятельности и государственно–частного партнерства. Правовое регулирование концессии.</w:t>
      </w:r>
    </w:p>
    <w:p w:rsidR="00D31355" w:rsidRPr="00AE64B0" w:rsidRDefault="00D31355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Стороны концессионного договора. Виды концессии.</w:t>
      </w:r>
    </w:p>
    <w:p w:rsidR="002C3F97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Понятие и </w:t>
      </w:r>
      <w:r w:rsidR="0065415D">
        <w:t>содержание</w:t>
      </w:r>
      <w:r w:rsidRPr="00AE64B0">
        <w:t xml:space="preserve"> антимонопольного регулирования. </w:t>
      </w:r>
      <w:r w:rsidR="0065415D">
        <w:t>Виды монопольной деятельности.</w:t>
      </w:r>
    </w:p>
    <w:p w:rsidR="0065415D" w:rsidRDefault="0065415D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Проявления монопольной деятельности, запрещенные законодательством.</w:t>
      </w:r>
      <w:r w:rsidR="00D31355">
        <w:t xml:space="preserve"> Способы их пресечения.</w:t>
      </w:r>
    </w:p>
    <w:p w:rsidR="0065415D" w:rsidRDefault="0065415D" w:rsidP="002C3F97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Антимонопольный государственный орган и его компетенция. </w:t>
      </w:r>
    </w:p>
    <w:p w:rsidR="0065415D" w:rsidRDefault="0065415D" w:rsidP="002C3F97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Понятие и правовая защита конкуренции. </w:t>
      </w:r>
    </w:p>
    <w:p w:rsidR="0065415D" w:rsidRPr="00AE64B0" w:rsidRDefault="0065415D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Виды проявлений недобросовестной конкуренции.</w:t>
      </w:r>
      <w:r w:rsidR="00D31355">
        <w:t xml:space="preserve"> Способы их пресечения.</w:t>
      </w:r>
    </w:p>
    <w:p w:rsidR="000E68AB" w:rsidRDefault="0065415D" w:rsidP="000E68AB">
      <w:pPr>
        <w:pStyle w:val="a3"/>
        <w:numPr>
          <w:ilvl w:val="0"/>
          <w:numId w:val="2"/>
        </w:numPr>
        <w:ind w:left="567" w:hanging="567"/>
        <w:jc w:val="both"/>
      </w:pPr>
      <w:r>
        <w:t>Государственное регулирование ценообразования</w:t>
      </w:r>
      <w:r w:rsidR="002C3F97" w:rsidRPr="00AE64B0">
        <w:t xml:space="preserve">. </w:t>
      </w:r>
    </w:p>
    <w:p w:rsidR="000E68AB" w:rsidRDefault="000E68AB" w:rsidP="000E68AB">
      <w:pPr>
        <w:pStyle w:val="a3"/>
        <w:numPr>
          <w:ilvl w:val="0"/>
          <w:numId w:val="2"/>
        </w:numPr>
        <w:ind w:left="567" w:hanging="567"/>
        <w:jc w:val="both"/>
      </w:pPr>
      <w:r>
        <w:t>Контроль за соблюдением дисциплины цен и ответственность за ее нарушение.</w:t>
      </w:r>
    </w:p>
    <w:p w:rsidR="0065415D" w:rsidRDefault="0065415D" w:rsidP="0065415D">
      <w:pPr>
        <w:pStyle w:val="a3"/>
        <w:numPr>
          <w:ilvl w:val="0"/>
          <w:numId w:val="2"/>
        </w:numPr>
        <w:ind w:left="567" w:hanging="567"/>
        <w:jc w:val="both"/>
      </w:pPr>
      <w:r>
        <w:t xml:space="preserve">Понятие, этапы и сроки проведения конкурсного производства. </w:t>
      </w:r>
    </w:p>
    <w:p w:rsidR="0065415D" w:rsidRDefault="0065415D" w:rsidP="0065415D">
      <w:pPr>
        <w:pStyle w:val="a3"/>
        <w:numPr>
          <w:ilvl w:val="0"/>
          <w:numId w:val="2"/>
        </w:numPr>
        <w:ind w:left="567" w:hanging="567"/>
        <w:jc w:val="both"/>
      </w:pPr>
      <w:r>
        <w:t>Признаки и правила определения неплатежеспособности.</w:t>
      </w:r>
    </w:p>
    <w:p w:rsidR="0065415D" w:rsidRDefault="0065415D" w:rsidP="0065415D">
      <w:pPr>
        <w:pStyle w:val="a3"/>
        <w:numPr>
          <w:ilvl w:val="0"/>
          <w:numId w:val="2"/>
        </w:numPr>
        <w:ind w:left="567" w:hanging="567"/>
        <w:jc w:val="both"/>
      </w:pPr>
      <w:r>
        <w:t>Несостоятельность субъекта хозяйствования. Защитный период.</w:t>
      </w:r>
    </w:p>
    <w:p w:rsidR="0065415D" w:rsidRDefault="0065415D" w:rsidP="0065415D">
      <w:pPr>
        <w:pStyle w:val="a3"/>
        <w:numPr>
          <w:ilvl w:val="0"/>
          <w:numId w:val="2"/>
        </w:numPr>
        <w:ind w:left="567" w:hanging="567"/>
        <w:jc w:val="both"/>
      </w:pPr>
      <w:r>
        <w:t>Правовые основания признания субъекта хозяйствования банкротом.</w:t>
      </w:r>
    </w:p>
    <w:p w:rsidR="002C3F97" w:rsidRDefault="0065415D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Последствия признания субъекта хозяйствования банкротом. Процесс ликвидации.</w:t>
      </w:r>
    </w:p>
    <w:p w:rsidR="00BA1F61" w:rsidRDefault="00BA1F61" w:rsidP="00BA1F61">
      <w:pPr>
        <w:pStyle w:val="a3"/>
        <w:numPr>
          <w:ilvl w:val="0"/>
          <w:numId w:val="2"/>
        </w:numPr>
        <w:ind w:left="567" w:hanging="567"/>
        <w:jc w:val="both"/>
      </w:pPr>
      <w:r>
        <w:t>Мировое соглашение в рамках к</w:t>
      </w:r>
      <w:r w:rsidR="002C3F97" w:rsidRPr="00AE64B0">
        <w:t>онкурсно</w:t>
      </w:r>
      <w:r>
        <w:t>го</w:t>
      </w:r>
      <w:r w:rsidR="002C3F97" w:rsidRPr="00AE64B0">
        <w:t xml:space="preserve"> производств</w:t>
      </w:r>
      <w:r>
        <w:t>а</w:t>
      </w:r>
      <w:r w:rsidR="002C3F97" w:rsidRPr="00AE64B0">
        <w:t xml:space="preserve">. </w:t>
      </w:r>
    </w:p>
    <w:p w:rsidR="000E68AB" w:rsidRDefault="00BA1F61" w:rsidP="000E68AB">
      <w:pPr>
        <w:pStyle w:val="a3"/>
        <w:numPr>
          <w:ilvl w:val="0"/>
          <w:numId w:val="2"/>
        </w:numPr>
        <w:ind w:left="567" w:hanging="567"/>
        <w:jc w:val="both"/>
      </w:pPr>
      <w:r>
        <w:t>Понятие и правовые формы технического нормирования и стандартизации</w:t>
      </w:r>
      <w:r w:rsidR="002C3F97" w:rsidRPr="00AE64B0">
        <w:t xml:space="preserve">. </w:t>
      </w:r>
    </w:p>
    <w:p w:rsidR="000E68AB" w:rsidRDefault="000E68AB" w:rsidP="000E68AB">
      <w:pPr>
        <w:pStyle w:val="a3"/>
        <w:numPr>
          <w:ilvl w:val="0"/>
          <w:numId w:val="2"/>
        </w:numPr>
        <w:ind w:left="567" w:hanging="567"/>
        <w:jc w:val="both"/>
      </w:pPr>
      <w:r w:rsidRPr="000E68AB">
        <w:t>Правовое обеспечение единства измерений</w:t>
      </w:r>
      <w:r>
        <w:t>.</w:t>
      </w:r>
    </w:p>
    <w:p w:rsidR="000E68AB" w:rsidRDefault="000E68AB" w:rsidP="000E68AB">
      <w:pPr>
        <w:pStyle w:val="a3"/>
        <w:numPr>
          <w:ilvl w:val="0"/>
          <w:numId w:val="2"/>
        </w:numPr>
        <w:ind w:left="567" w:hanging="567"/>
        <w:jc w:val="both"/>
      </w:pPr>
      <w:r>
        <w:t>Общие положения правового регулирования охраны труда.</w:t>
      </w:r>
    </w:p>
    <w:p w:rsidR="00637091" w:rsidRDefault="00B92622" w:rsidP="00637091">
      <w:pPr>
        <w:pStyle w:val="a3"/>
        <w:numPr>
          <w:ilvl w:val="0"/>
          <w:numId w:val="2"/>
        </w:numPr>
        <w:ind w:left="567" w:hanging="567"/>
        <w:jc w:val="both"/>
      </w:pPr>
      <w:r>
        <w:t>Система охраны труда в рамках субъекта хозяйствования.</w:t>
      </w:r>
    </w:p>
    <w:p w:rsidR="00637091" w:rsidRDefault="00637091" w:rsidP="00637091">
      <w:pPr>
        <w:pStyle w:val="a3"/>
        <w:numPr>
          <w:ilvl w:val="0"/>
          <w:numId w:val="2"/>
        </w:numPr>
        <w:ind w:left="567" w:hanging="567"/>
        <w:jc w:val="both"/>
      </w:pPr>
      <w:r>
        <w:t>Формы расчетов, предусмотренные законодательством Республики Беларусь.</w:t>
      </w:r>
    </w:p>
    <w:p w:rsidR="0096251D" w:rsidRDefault="0096251D" w:rsidP="0096251D">
      <w:pPr>
        <w:pStyle w:val="a3"/>
        <w:numPr>
          <w:ilvl w:val="0"/>
          <w:numId w:val="2"/>
        </w:numPr>
        <w:ind w:left="567" w:hanging="567"/>
        <w:jc w:val="both"/>
      </w:pPr>
      <w:r w:rsidRPr="0096251D">
        <w:t>Общие положения правового регулирования</w:t>
      </w:r>
      <w:r>
        <w:t xml:space="preserve"> оказания юридических услуг.</w:t>
      </w:r>
    </w:p>
    <w:p w:rsidR="0096251D" w:rsidRDefault="000E68AB" w:rsidP="0096251D">
      <w:pPr>
        <w:pStyle w:val="a3"/>
        <w:numPr>
          <w:ilvl w:val="0"/>
          <w:numId w:val="2"/>
        </w:numPr>
        <w:ind w:left="567" w:hanging="567"/>
        <w:jc w:val="both"/>
      </w:pPr>
      <w:r w:rsidRPr="000E68AB">
        <w:t>Общие положения правового регулирования</w:t>
      </w:r>
      <w:r>
        <w:t xml:space="preserve"> промышленной безопасности.</w:t>
      </w:r>
    </w:p>
    <w:p w:rsidR="000E68AB" w:rsidRDefault="000E68AB" w:rsidP="0096251D">
      <w:pPr>
        <w:pStyle w:val="a3"/>
        <w:numPr>
          <w:ilvl w:val="0"/>
          <w:numId w:val="2"/>
        </w:numPr>
        <w:ind w:left="567" w:hanging="567"/>
        <w:jc w:val="both"/>
      </w:pPr>
      <w:r>
        <w:t>Правовое регулирование защиты персональных данных.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Правовые основы градостроительной политики. 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Правовые основы коммунального хозяйства. 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Правовые основы функционирования транспорта и транспортных</w:t>
      </w:r>
      <w:r w:rsidR="0096251D">
        <w:t xml:space="preserve"> </w:t>
      </w:r>
      <w:r w:rsidRPr="00AE64B0">
        <w:t xml:space="preserve">коммуникаций. </w:t>
      </w:r>
    </w:p>
    <w:p w:rsidR="002C3F97" w:rsidRPr="00AE64B0" w:rsidRDefault="0096251D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Правовое регулирование информационно-</w:t>
      </w:r>
      <w:r w:rsidR="002C3F97" w:rsidRPr="00AE64B0">
        <w:t>коммуникационны</w:t>
      </w:r>
      <w:r>
        <w:t>х</w:t>
      </w:r>
      <w:r w:rsidR="002C3F97" w:rsidRPr="00AE64B0">
        <w:t xml:space="preserve"> отношени</w:t>
      </w:r>
      <w:r>
        <w:t>й</w:t>
      </w:r>
      <w:r w:rsidR="002C3F97" w:rsidRPr="00AE64B0">
        <w:t xml:space="preserve">. 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Услуга как хозяйственно-правовая категория. </w:t>
      </w:r>
    </w:p>
    <w:p w:rsidR="002C3F97" w:rsidRPr="00AE64B0" w:rsidRDefault="002C3F97" w:rsidP="004B5DA1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Понятие, </w:t>
      </w:r>
      <w:r w:rsidR="0096251D">
        <w:t xml:space="preserve">виды </w:t>
      </w:r>
      <w:r w:rsidRPr="00AE64B0">
        <w:t>услуг. Разграничение сферы пуб</w:t>
      </w:r>
      <w:r>
        <w:t xml:space="preserve">личных и частных </w:t>
      </w:r>
      <w:r w:rsidRPr="00AE64B0">
        <w:t xml:space="preserve">услуг. 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Правово</w:t>
      </w:r>
      <w:r w:rsidR="0096251D">
        <w:t xml:space="preserve">е регулирование </w:t>
      </w:r>
      <w:r w:rsidRPr="00AE64B0">
        <w:t xml:space="preserve">социальных услуг. </w:t>
      </w:r>
    </w:p>
    <w:p w:rsidR="0096251D" w:rsidRPr="00AE64B0" w:rsidRDefault="002C3F97" w:rsidP="0096251D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Понятие, правовая и органи</w:t>
      </w:r>
      <w:r>
        <w:t xml:space="preserve">зационная природа промышленного </w:t>
      </w:r>
      <w:r w:rsidRPr="00AE64B0">
        <w:t>производства</w:t>
      </w:r>
      <w:r w:rsidR="0096251D">
        <w:t>.</w:t>
      </w:r>
    </w:p>
    <w:p w:rsidR="002C3F97" w:rsidRPr="00AE64B0" w:rsidRDefault="002C3F97" w:rsidP="00E56D08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lastRenderedPageBreak/>
        <w:t>Правовые основы функционир</w:t>
      </w:r>
      <w:r>
        <w:t xml:space="preserve">ования топливно-энергетического </w:t>
      </w:r>
      <w:r w:rsidRPr="00AE64B0">
        <w:t xml:space="preserve">комплекса. </w:t>
      </w:r>
    </w:p>
    <w:p w:rsidR="002C3F97" w:rsidRPr="00AE64B0" w:rsidRDefault="002C3F97" w:rsidP="002C3F97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Понятие, организаци</w:t>
      </w:r>
      <w:r w:rsidR="0096251D">
        <w:t>я и правовое регулирование</w:t>
      </w:r>
      <w:r>
        <w:t xml:space="preserve"> агропромышленного </w:t>
      </w:r>
      <w:r w:rsidRPr="00AE64B0">
        <w:t xml:space="preserve">комплекса. </w:t>
      </w:r>
    </w:p>
    <w:p w:rsidR="002C3F97" w:rsidRPr="00AE64B0" w:rsidRDefault="0096251D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Правовое регулирование х</w:t>
      </w:r>
      <w:r w:rsidR="002C3F97" w:rsidRPr="00AE64B0">
        <w:t>озяйственн</w:t>
      </w:r>
      <w:r>
        <w:t xml:space="preserve">ой </w:t>
      </w:r>
      <w:r w:rsidR="002C3F97" w:rsidRPr="00AE64B0">
        <w:t>деятельност</w:t>
      </w:r>
      <w:r>
        <w:t>и</w:t>
      </w:r>
      <w:r w:rsidR="002C3F97" w:rsidRPr="00AE64B0">
        <w:t xml:space="preserve"> в сельском хозяйстве. </w:t>
      </w:r>
    </w:p>
    <w:p w:rsidR="0096251D" w:rsidRDefault="002C3F97" w:rsidP="00B2401C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Понятие и пр</w:t>
      </w:r>
      <w:r w:rsidR="0096251D">
        <w:t>авовое регулирование торговли</w:t>
      </w:r>
      <w:r>
        <w:t>.</w:t>
      </w:r>
      <w:r w:rsidR="00EA081C">
        <w:t xml:space="preserve"> </w:t>
      </w:r>
      <w:r w:rsidR="0096251D">
        <w:t>Виды торговли в Республике Беларусь.</w:t>
      </w:r>
    </w:p>
    <w:p w:rsidR="00A57CB3" w:rsidRDefault="002C3F97" w:rsidP="00A57CB3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>Правов</w:t>
      </w:r>
      <w:r w:rsidR="0096251D">
        <w:t>ое регулирование деятельности средств массовой информации.</w:t>
      </w:r>
    </w:p>
    <w:p w:rsidR="002C3F97" w:rsidRPr="00AE64B0" w:rsidRDefault="002C3F97" w:rsidP="00A57CB3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Правовое регулирование </w:t>
      </w:r>
      <w:r w:rsidR="00A57CB3" w:rsidRPr="00A57CB3">
        <w:t xml:space="preserve">и классификация хозяйственной деятельности </w:t>
      </w:r>
      <w:r w:rsidR="00A57CB3">
        <w:t xml:space="preserve">в сфере </w:t>
      </w:r>
      <w:r w:rsidRPr="00AE64B0">
        <w:t xml:space="preserve">культуры. </w:t>
      </w:r>
    </w:p>
    <w:p w:rsidR="00A57CB3" w:rsidRDefault="00A57CB3" w:rsidP="00A57CB3">
      <w:pPr>
        <w:pStyle w:val="a3"/>
        <w:numPr>
          <w:ilvl w:val="0"/>
          <w:numId w:val="2"/>
        </w:numPr>
        <w:ind w:left="567" w:hanging="567"/>
        <w:jc w:val="both"/>
      </w:pPr>
      <w:r>
        <w:t>Правовое регулирование хозяйственной деятельности в сфере образования</w:t>
      </w:r>
      <w:r w:rsidR="002C3F97" w:rsidRPr="00AE64B0">
        <w:t xml:space="preserve">. </w:t>
      </w:r>
    </w:p>
    <w:p w:rsidR="002C3F97" w:rsidRPr="00AE64B0" w:rsidRDefault="00A57CB3" w:rsidP="00A57CB3">
      <w:pPr>
        <w:pStyle w:val="a3"/>
        <w:numPr>
          <w:ilvl w:val="0"/>
          <w:numId w:val="2"/>
        </w:numPr>
        <w:ind w:left="567" w:hanging="567"/>
        <w:jc w:val="both"/>
      </w:pPr>
      <w:r w:rsidRPr="00A57CB3">
        <w:t>Понятие внешнеэкономической сделки и валютного договора, их соотношение</w:t>
      </w:r>
      <w:r w:rsidR="002C3F97" w:rsidRPr="00AE64B0">
        <w:t xml:space="preserve">. </w:t>
      </w:r>
    </w:p>
    <w:p w:rsidR="002C3F97" w:rsidRPr="00AE64B0" w:rsidRDefault="00A57CB3" w:rsidP="002C3F97">
      <w:pPr>
        <w:pStyle w:val="a3"/>
        <w:numPr>
          <w:ilvl w:val="0"/>
          <w:numId w:val="2"/>
        </w:numPr>
        <w:ind w:left="567" w:hanging="567"/>
        <w:jc w:val="both"/>
      </w:pPr>
      <w:r>
        <w:t>Требования законодательства к форме и содержанию внешнеторговой сделки</w:t>
      </w:r>
      <w:r w:rsidR="002C3F97" w:rsidRPr="00AE64B0">
        <w:t xml:space="preserve">. </w:t>
      </w:r>
    </w:p>
    <w:p w:rsidR="00A57CB3" w:rsidRDefault="002C3F97" w:rsidP="00A57CB3">
      <w:pPr>
        <w:pStyle w:val="a3"/>
        <w:numPr>
          <w:ilvl w:val="0"/>
          <w:numId w:val="2"/>
        </w:numPr>
        <w:ind w:left="567" w:hanging="567"/>
        <w:jc w:val="both"/>
      </w:pPr>
      <w:r w:rsidRPr="00AE64B0">
        <w:t xml:space="preserve">Методы </w:t>
      </w:r>
      <w:r>
        <w:t xml:space="preserve">государственного регулирования внешнеторговых </w:t>
      </w:r>
      <w:r w:rsidRPr="00AE64B0">
        <w:t xml:space="preserve">отношений. </w:t>
      </w:r>
    </w:p>
    <w:p w:rsidR="00A57CB3" w:rsidRDefault="00A57CB3" w:rsidP="00A57CB3">
      <w:pPr>
        <w:pStyle w:val="a3"/>
        <w:numPr>
          <w:ilvl w:val="0"/>
          <w:numId w:val="2"/>
        </w:numPr>
        <w:ind w:left="567" w:hanging="567"/>
        <w:jc w:val="both"/>
      </w:pPr>
      <w:r>
        <w:t>Понятие и направления валютного контроля.</w:t>
      </w:r>
    </w:p>
    <w:p w:rsidR="002C3F97" w:rsidRDefault="00A57CB3" w:rsidP="00A57CB3">
      <w:pPr>
        <w:pStyle w:val="a3"/>
        <w:numPr>
          <w:ilvl w:val="0"/>
          <w:numId w:val="2"/>
        </w:numPr>
        <w:ind w:left="567" w:hanging="567"/>
        <w:jc w:val="both"/>
      </w:pPr>
      <w:r w:rsidRPr="00A57CB3">
        <w:t>Меры валютного контроля, применяемые к валютному договору</w:t>
      </w:r>
      <w:r w:rsidR="002C3F97" w:rsidRPr="00AE64B0">
        <w:t>.</w:t>
      </w:r>
    </w:p>
    <w:p w:rsidR="007C5CC2" w:rsidRDefault="007C5CC2" w:rsidP="007C5CC2">
      <w:pPr>
        <w:jc w:val="both"/>
      </w:pPr>
    </w:p>
    <w:p w:rsidR="007C5CC2" w:rsidRPr="00AE64B0" w:rsidRDefault="007C5CC2" w:rsidP="007C5CC2">
      <w:pPr>
        <w:jc w:val="both"/>
      </w:pPr>
    </w:p>
    <w:p w:rsidR="007C5CC2" w:rsidRPr="007C5CC2" w:rsidRDefault="007C5CC2" w:rsidP="007C5CC2">
      <w:pPr>
        <w:jc w:val="both"/>
        <w:rPr>
          <w:sz w:val="28"/>
          <w:szCs w:val="28"/>
        </w:rPr>
      </w:pPr>
      <w:r w:rsidRPr="007C5CC2">
        <w:rPr>
          <w:sz w:val="28"/>
          <w:szCs w:val="28"/>
        </w:rPr>
        <w:t xml:space="preserve">Вопросы утверждены на заседании кафедры </w:t>
      </w:r>
    </w:p>
    <w:p w:rsidR="007C5CC2" w:rsidRPr="007C5CC2" w:rsidRDefault="007C5CC2" w:rsidP="007C5CC2">
      <w:pPr>
        <w:jc w:val="both"/>
        <w:rPr>
          <w:sz w:val="28"/>
          <w:szCs w:val="28"/>
        </w:rPr>
      </w:pPr>
      <w:r w:rsidRPr="007C5CC2">
        <w:rPr>
          <w:sz w:val="28"/>
          <w:szCs w:val="28"/>
        </w:rPr>
        <w:t>гражданского права и процесса</w:t>
      </w:r>
    </w:p>
    <w:p w:rsidR="007C5CC2" w:rsidRPr="007C5CC2" w:rsidRDefault="007C5CC2" w:rsidP="007C5CC2">
      <w:pPr>
        <w:jc w:val="both"/>
        <w:rPr>
          <w:sz w:val="28"/>
          <w:szCs w:val="28"/>
        </w:rPr>
      </w:pPr>
      <w:r w:rsidRPr="007C5CC2">
        <w:rPr>
          <w:sz w:val="28"/>
          <w:szCs w:val="28"/>
        </w:rPr>
        <w:t>28.08.2023 г.  Протокол № 1</w:t>
      </w:r>
    </w:p>
    <w:p w:rsidR="007C5CC2" w:rsidRPr="007C5CC2" w:rsidRDefault="007C5CC2" w:rsidP="007C5CC2">
      <w:pPr>
        <w:jc w:val="both"/>
        <w:rPr>
          <w:sz w:val="28"/>
          <w:szCs w:val="28"/>
        </w:rPr>
      </w:pPr>
    </w:p>
    <w:p w:rsidR="007C5CC2" w:rsidRPr="007C5CC2" w:rsidRDefault="007C5CC2" w:rsidP="007C5CC2">
      <w:pPr>
        <w:jc w:val="both"/>
        <w:rPr>
          <w:sz w:val="28"/>
          <w:szCs w:val="28"/>
        </w:rPr>
      </w:pPr>
      <w:r w:rsidRPr="007C5CC2">
        <w:rPr>
          <w:sz w:val="28"/>
          <w:szCs w:val="28"/>
        </w:rPr>
        <w:t xml:space="preserve">Зав. кафедрой гражданского права и </w:t>
      </w:r>
    </w:p>
    <w:p w:rsidR="007C5CC2" w:rsidRPr="007C5CC2" w:rsidRDefault="007C5CC2" w:rsidP="007C5CC2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CC2">
        <w:rPr>
          <w:rFonts w:ascii="Times New Roman" w:eastAsia="Times New Roman" w:hAnsi="Times New Roman" w:cs="Times New Roman"/>
          <w:sz w:val="28"/>
          <w:szCs w:val="28"/>
        </w:rPr>
        <w:t xml:space="preserve">процесса, </w:t>
      </w:r>
      <w:proofErr w:type="spellStart"/>
      <w:r w:rsidRPr="007C5CC2"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 w:rsidRPr="007C5CC2">
        <w:rPr>
          <w:rFonts w:ascii="Times New Roman" w:eastAsia="Times New Roman" w:hAnsi="Times New Roman" w:cs="Times New Roman"/>
          <w:sz w:val="28"/>
          <w:szCs w:val="28"/>
        </w:rPr>
        <w:t xml:space="preserve">., доцент </w:t>
      </w:r>
    </w:p>
    <w:p w:rsidR="007C5CC2" w:rsidRPr="007C5CC2" w:rsidRDefault="007C5CC2" w:rsidP="007C5CC2">
      <w:pPr>
        <w:jc w:val="both"/>
        <w:rPr>
          <w:sz w:val="28"/>
          <w:szCs w:val="28"/>
        </w:rPr>
      </w:pPr>
    </w:p>
    <w:p w:rsidR="00946AF9" w:rsidRDefault="00946AF9"/>
    <w:sectPr w:rsidR="00946AF9" w:rsidSect="0039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F424C"/>
    <w:multiLevelType w:val="multilevel"/>
    <w:tmpl w:val="63145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3C682C24"/>
    <w:multiLevelType w:val="hybridMultilevel"/>
    <w:tmpl w:val="3C2851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F97"/>
    <w:rsid w:val="00004E44"/>
    <w:rsid w:val="000E68AB"/>
    <w:rsid w:val="002C3F97"/>
    <w:rsid w:val="0033467E"/>
    <w:rsid w:val="00393482"/>
    <w:rsid w:val="004D7C4A"/>
    <w:rsid w:val="00625626"/>
    <w:rsid w:val="00637091"/>
    <w:rsid w:val="0065415D"/>
    <w:rsid w:val="006F7EFC"/>
    <w:rsid w:val="007C5CC2"/>
    <w:rsid w:val="0080774A"/>
    <w:rsid w:val="00946AF9"/>
    <w:rsid w:val="0096251D"/>
    <w:rsid w:val="00A57CB3"/>
    <w:rsid w:val="00AF132C"/>
    <w:rsid w:val="00B92622"/>
    <w:rsid w:val="00BA1F61"/>
    <w:rsid w:val="00C67422"/>
    <w:rsid w:val="00D31355"/>
    <w:rsid w:val="00E2309F"/>
    <w:rsid w:val="00EA081C"/>
    <w:rsid w:val="00F7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F97"/>
    <w:pPr>
      <w:ind w:left="720"/>
      <w:contextualSpacing/>
    </w:pPr>
    <w:rPr>
      <w:sz w:val="28"/>
      <w:szCs w:val="28"/>
    </w:rPr>
  </w:style>
  <w:style w:type="paragraph" w:customStyle="1" w:styleId="1">
    <w:name w:val="Обычный1"/>
    <w:rsid w:val="007C5CC2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user</cp:lastModifiedBy>
  <cp:revision>2</cp:revision>
  <dcterms:created xsi:type="dcterms:W3CDTF">2023-11-27T08:31:00Z</dcterms:created>
  <dcterms:modified xsi:type="dcterms:W3CDTF">2023-11-27T08:31:00Z</dcterms:modified>
</cp:coreProperties>
</file>