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67" w:rsidRPr="003727AD" w:rsidRDefault="00057067" w:rsidP="00057067">
      <w:pPr>
        <w:ind w:firstLine="709"/>
        <w:jc w:val="center"/>
        <w:rPr>
          <w:b/>
          <w:szCs w:val="28"/>
        </w:rPr>
      </w:pPr>
      <w:r w:rsidRPr="003727AD">
        <w:rPr>
          <w:b/>
          <w:szCs w:val="28"/>
        </w:rPr>
        <w:t>ПРИМЕРНЫЙ ПЕРЕЧЕНЬ ВОПРОСОВ К ЭКЗАМЕНУ</w:t>
      </w:r>
    </w:p>
    <w:p w:rsidR="00057067" w:rsidRPr="003727AD" w:rsidRDefault="00057067" w:rsidP="00057067">
      <w:pPr>
        <w:ind w:firstLine="709"/>
        <w:jc w:val="center"/>
        <w:rPr>
          <w:b/>
          <w:szCs w:val="28"/>
        </w:rPr>
      </w:pPr>
      <w:r w:rsidRPr="003727AD">
        <w:rPr>
          <w:b/>
          <w:szCs w:val="28"/>
        </w:rPr>
        <w:t>ГРАЖДАНСКОЕ ПРАВО (ОСОБЕННАЯ ЧАСТЬ)</w:t>
      </w:r>
    </w:p>
    <w:p w:rsidR="00057067" w:rsidRPr="003727AD" w:rsidRDefault="00057067" w:rsidP="00057067">
      <w:pPr>
        <w:ind w:firstLine="709"/>
        <w:jc w:val="center"/>
        <w:rPr>
          <w:szCs w:val="28"/>
        </w:rPr>
      </w:pP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ab/>
      </w:r>
      <w:r w:rsidRPr="00021786">
        <w:rPr>
          <w:szCs w:val="28"/>
        </w:rPr>
        <w:tab/>
        <w:t xml:space="preserve"> Понятие и значение договора купли-продажи. Стороны, предмет, цена и форма договора.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Содержание договора купли-продажи. Права и обязанности сторон.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Исполнение договора купли-продажи. Последствия неисполнения продавцом и покупателем своих обязанностей. Ответственность продавца за недостатки проданной вещи.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Розничная купля-продажа и ее разновидности.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Продажа недвижимости. Продажа предприятия.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Договор мены. Понятие, правовая характеристика, особенности исполнения.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и признаки договора поставки. Отграничение договора поставки от смежных договоров. Правовое регулирование договора поставки.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Заключение договора поставки (способы, порядок, сроки). Стороны в договоре. Структура договорных связей.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Содержание договора поставки.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Исполнение договора поставки. Ответственность сторон за неисполнение или ненадлежащее исполнение договора поставки.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Поставка товаров для государственных нужд. Особенности исполнения обязательств.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и правовое регулирование договора контрактации. Стороны в договоре.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Заключение договора контрактации. Содержание и исполнение договора контрактации.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Договор энергоснабжения.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договора дарения. Дарение и обещание дарения. Форма договора, стороны и предмет.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Запрещение и ограничение дарения. Отказ от исполнения договора дарения. Отмена дарения.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Пожертвования.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и виды договора ренты. Содержание, характеристика, форма договора.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Договор постоянной ренты.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Договор пожизненной ренты. Договор пожизненного содержания с иждивением.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и значение договора аренды. Стороны договора аренды. Предмет, форма и срок договора.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Права и обязанности сторон по договору аренды. Субаренда и перенаем.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Прекращение договора аренды. Выкуп арендованного имущества.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Договор проката.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Договор аренды транспортных средств.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Договор аренды зданий и сооружений.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Договор аренды предприятий.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lastRenderedPageBreak/>
        <w:t>Договор финансовой аренды (лизинга).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Договор безвозмездного пользования имуществом.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Учет граждан, нуждающихся в улучшении жилищных условий. Порядок учета.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договора найма жилого помещения и порядок его заключения.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Стороны в договоре найма жилого помещения. Права и обязанности членов семьи и бывших членов семьи.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Расторжение договора найма жилого помещения. Выселение.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Договор безвозмездного пользования имуществом (ссуды).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и виды договора подряда. Отграничение договора подряда от смежных договоров.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Стороны договора подряда. Предмет, цена, срок и форма договора.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Права и обязанности сторон в договоре подряда. Организация работы подрядчиком и его риск.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Исполнение и прекращение договора подряда. Ответственность сторон за неисполнение своих обязанностей.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Договор бытового подряда.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и значение договора строительного подряда. Стороны в договоре, структура договорных связей. Порядок заключения договора.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Права и обязанности сторон. Исполнение договора строительного подряда. Ответственность подрядчика и заказчика за неисполнение или ненадлежащее исполнение договорных обязательств.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Договор на выполнение проектных и изыскательских работ.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и значение договора на выполнение научно-исследовательских и опытно-конструкторских и технологических работ. Предмет договора.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Права и обязанности сторон в договоре на проведение НИР, ОКР и технологических работ. Ответственность по договору.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Значение транспорта в экономике РБ. Виды перевозок и их правовое регулирование.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Понятие, виды и порядок заключения договора перевозки грузов. Стороны в договоре. Права и обязанности сторон в договоре перевозки грузов. Ответственность по договору перевозки грузов.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Договор перевозки пассажира и багажа.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Договор транспортной экспедиции.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Договор займа.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Кредитный договор.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Договор факторинга.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и виды договора банковского вклада (депозита). Предмет, стороны договора, их права и обязанности.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и виды договора текущего (расчетного) банковского счета. Стороны в договоре. Порядок заключения договора, его срок и форма.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Понятие расчетных правоотношений. Наличные и безналичные расчеты. Основные формы и принципы расчетов.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Договор хранения. Понятие, форма договора. Стороны в договоре, их права и обязанности.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lastRenderedPageBreak/>
        <w:t>Хранение на товарном складе. Форма договора складского хранения. Складские документы. Специальные виды хранения.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 xml:space="preserve">Понятие и значение страхования. Виды и формы страхования. 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Страховое правоотношение. Основания его возникновения. Страховой риск. Страховой случай. Страховой взнос. Страховая сумма. Страховой интерес.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Стороны в страховании, их права и обязанности.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Понятие договора поручения. Предмет, стороны договора поручения, их права и обязанности. Прекращение договора. Действия в чужом интересе без поручения.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Понятие договора комиссии. Предмет, стороны и форма договора комиссии. Права и обязанности сторон.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Понятие договора доверительного управления имуществом и его значение. Предмет, стороны и форма договора.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Существенные условия договора доверительного управления имуществом. Права и обязанности сторон.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Ответственность при доверительном управлении имуществом. Прекращение договора.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Комплексная предпринимательская лицензия (</w:t>
      </w:r>
      <w:proofErr w:type="spellStart"/>
      <w:r w:rsidRPr="003727AD">
        <w:rPr>
          <w:szCs w:val="28"/>
        </w:rPr>
        <w:t>франчайзинг</w:t>
      </w:r>
      <w:proofErr w:type="spellEnd"/>
      <w:r w:rsidRPr="003727AD">
        <w:rPr>
          <w:szCs w:val="28"/>
        </w:rPr>
        <w:t>).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Договор простого товарищества.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Публичное обещание награды. Публичный конкурс. Проведение игр и пари.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Понятие и значение внедоговорных обязатель</w:t>
      </w:r>
      <w:proofErr w:type="gramStart"/>
      <w:r w:rsidRPr="003727AD">
        <w:rPr>
          <w:szCs w:val="28"/>
        </w:rPr>
        <w:t>ств всл</w:t>
      </w:r>
      <w:proofErr w:type="gramEnd"/>
      <w:r w:rsidRPr="003727AD">
        <w:rPr>
          <w:szCs w:val="28"/>
        </w:rPr>
        <w:t>едствие причинения вреда.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Общие условия возникновения обязательств из причинения вреда. Ответственность юридического лица или гражданина за вред, причиненный его работником.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Ответственность за вред, причиненный незаконными действиями государственных органов, органов местного управления и самоуправления, а также их должностных лиц.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Ответственность за вред, причиненный деятельностью, создающей повышенную опасность для окружающих.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Ответственность за вред, причиненный несовершеннолетними, лицами, признанными полностью или частично недееспособными, а также лицами неспособными понимать значение своих действий.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Ответственность за вред, причиненный вследствие недостатков товара работы или услуги.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Возмещение причиненного вреда. Объем, характер и размер возмещения вреда. Учет вины потерпевшего и имущественного положения гражданина, причинившего вред.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Возмещение вреда, причиненного повреждением здоровья гражданина или его смертью.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Возмещение вреда, причиненного повреждением здоровья гражданина, не достигшего совершеннолетия.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Регрессные требования в обязательствах из причинения вреда.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lastRenderedPageBreak/>
        <w:t>Возмещение морального вреда.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Обязательства, возникающие из неосновательного обогащения, их особенности и содержание.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Понятие и источники, объекты и субъекты авторского права.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Права авторов произведений науки, литературы и искусства. Виды авторских прав. Срок действия авторского права.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Авторский договор. Классификация авторских договоров. Элементы и содержание авторского договора.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Понятие и сфера действия смежных прав. Объекты и субъекты смежных прав. Срок действия смежных прав.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Защита авторских и смежных прав.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Понятие права промышленной собственности. Субъекты и объекты права промышленной собственности.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 xml:space="preserve">Понятие изобретения. Условия его патентоспособности. Объекты изобретения. Авторство на изобретение. </w:t>
      </w:r>
      <w:proofErr w:type="spellStart"/>
      <w:r w:rsidRPr="003727AD">
        <w:rPr>
          <w:szCs w:val="28"/>
        </w:rPr>
        <w:t>Патентообладатель</w:t>
      </w:r>
      <w:proofErr w:type="spellEnd"/>
      <w:r w:rsidRPr="003727AD">
        <w:rPr>
          <w:szCs w:val="28"/>
        </w:rPr>
        <w:t>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Оформление прав на изобретение (подача заявки на выдачу патента, рассмотрение заявки в патентном ведомстве, экспертиза заявки).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Лицензионный договор.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Право на полезную модель.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Право на промышленный образец.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Право на средства индивидуализации участников гражданского оборота и производимой ими продукции (фирменное наименование, товарный знак</w:t>
      </w:r>
      <w:proofErr w:type="gramStart"/>
      <w:r w:rsidRPr="003727AD">
        <w:rPr>
          <w:szCs w:val="28"/>
        </w:rPr>
        <w:t>.</w:t>
      </w:r>
      <w:proofErr w:type="gramEnd"/>
      <w:r w:rsidRPr="003727AD">
        <w:rPr>
          <w:szCs w:val="28"/>
        </w:rPr>
        <w:t xml:space="preserve"> </w:t>
      </w:r>
      <w:proofErr w:type="gramStart"/>
      <w:r w:rsidRPr="003727AD">
        <w:rPr>
          <w:szCs w:val="28"/>
        </w:rPr>
        <w:t>з</w:t>
      </w:r>
      <w:proofErr w:type="gramEnd"/>
      <w:r w:rsidRPr="003727AD">
        <w:rPr>
          <w:szCs w:val="28"/>
        </w:rPr>
        <w:t>нак обслуживания, наименование места происхождения товара).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Право на новые сорта растений и новые породы животных.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 xml:space="preserve">Право на типологию интегральной микросхемы. 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Правовая охрана нераскрытой информации от незаконного вторжения.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Недопущение недобросовестной конкуренции. Понятие и формы      недобросовестной конкуренции. Ответственность за осуществление недобросовестной конкуренции.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 xml:space="preserve">Понятие и основания наследования. Открытие наследства. 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Состав наследства. Наследники. Недостойные наследники. Выморочное наследство.</w:t>
      </w:r>
    </w:p>
    <w:p w:rsidR="00057067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 xml:space="preserve">Наследование по завещанию. Понятие и форма завещания. Закрытое завещание. </w:t>
      </w:r>
    </w:p>
    <w:p w:rsidR="00057067" w:rsidRPr="00021786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021786">
        <w:rPr>
          <w:szCs w:val="28"/>
        </w:rPr>
        <w:t>Содержание завещания. Изменение и отмена завещания. Недействительность завещания.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proofErr w:type="spellStart"/>
      <w:r w:rsidRPr="003727AD">
        <w:rPr>
          <w:szCs w:val="28"/>
        </w:rPr>
        <w:t>Подназначение</w:t>
      </w:r>
      <w:proofErr w:type="spellEnd"/>
      <w:r w:rsidRPr="003727AD">
        <w:rPr>
          <w:szCs w:val="28"/>
        </w:rPr>
        <w:t xml:space="preserve"> наследника. Завещательный отказ. Возложение. Право на обязательную долю в наследстве.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Наследование по закону. Круг наследников по закону и очередность призвания их к наследованию. Наследование по праву представления. Наследование нетрудоспособными иждивенцами наследодателя.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Принятие наследства. Наследственная трансмиссия.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Отказ от наследства и его правовые последствия.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>Раздел наследства. Ответственность наследников по долгам наследодателя.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lastRenderedPageBreak/>
        <w:t>Свидетельство о праве на наследство, сроки его выдачи.</w:t>
      </w:r>
    </w:p>
    <w:p w:rsidR="00057067" w:rsidRPr="003727AD" w:rsidRDefault="00057067" w:rsidP="00057067">
      <w:pPr>
        <w:numPr>
          <w:ilvl w:val="0"/>
          <w:numId w:val="1"/>
        </w:numPr>
        <w:jc w:val="both"/>
        <w:rPr>
          <w:szCs w:val="28"/>
        </w:rPr>
      </w:pPr>
      <w:r w:rsidRPr="003727AD">
        <w:rPr>
          <w:szCs w:val="28"/>
        </w:rPr>
        <w:t xml:space="preserve">Особенности наследования отдельных видов имущества.    </w:t>
      </w:r>
    </w:p>
    <w:p w:rsidR="00350D1D" w:rsidRDefault="00350D1D"/>
    <w:sectPr w:rsidR="00350D1D" w:rsidSect="0035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044C0"/>
    <w:multiLevelType w:val="hybridMultilevel"/>
    <w:tmpl w:val="80DE3B64"/>
    <w:lvl w:ilvl="0" w:tplc="0762AF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57067"/>
    <w:rsid w:val="00057067"/>
    <w:rsid w:val="00350D1D"/>
    <w:rsid w:val="003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67"/>
    <w:pPr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2020-03-11T08:45:00Z</dcterms:created>
  <dcterms:modified xsi:type="dcterms:W3CDTF">2020-03-11T08:47:00Z</dcterms:modified>
</cp:coreProperties>
</file>