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2A" w:rsidRPr="00E82457" w:rsidRDefault="0033152A" w:rsidP="0033152A">
      <w:pPr>
        <w:spacing w:after="0"/>
        <w:jc w:val="center"/>
        <w:rPr>
          <w:rFonts w:cs="Times New Roman"/>
          <w:sz w:val="24"/>
          <w:szCs w:val="24"/>
        </w:rPr>
      </w:pPr>
      <w:r w:rsidRPr="00E82457">
        <w:rPr>
          <w:rFonts w:cs="Times New Roman"/>
          <w:sz w:val="24"/>
          <w:szCs w:val="24"/>
        </w:rPr>
        <w:t>ПРИМЕРНЫЙ ПЕРЕЧЕНЬ ВОПРОСОВ К ЗАЧЕТУ ПО УЧЕБНОЙ ДИСЦИПЛИНЕ «ЭКОНОМИЧЕСКАЯ ОЦЕНКА БИЗНЕСА»</w:t>
      </w:r>
    </w:p>
    <w:p w:rsidR="0033152A" w:rsidRPr="00E82457" w:rsidRDefault="0033152A" w:rsidP="0033152A">
      <w:pPr>
        <w:spacing w:after="0" w:line="240" w:lineRule="auto"/>
        <w:rPr>
          <w:rFonts w:cs="Times New Roman"/>
          <w:sz w:val="24"/>
          <w:szCs w:val="24"/>
        </w:rPr>
      </w:pP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 xml:space="preserve">Сущность регулирования оценочной деятельности 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Условия эффективного функционирования рынка оценочных услуг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Понятие оценочной деятельности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  <w:rPr>
          <w:lang w:val="en-US"/>
        </w:rPr>
      </w:pPr>
      <w:r w:rsidRPr="00E82457">
        <w:t xml:space="preserve">Структура МСО и </w:t>
      </w:r>
      <w:proofErr w:type="spellStart"/>
      <w:r w:rsidRPr="00E82457">
        <w:rPr>
          <w:lang w:val="en-US"/>
        </w:rPr>
        <w:t>TEGoVA</w:t>
      </w:r>
      <w:proofErr w:type="spellEnd"/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Стандарты оценки стоимости в Беларуси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ТНПА ССОСОГП в Республике Беларусь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Объекты оценки в Беларуси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Этапы оценки бизнеса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Оформление отчета об оценке бизнеса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Разновидности подходов оценки имущественного комплекса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Методы расчета стоимости в затратном подходе оценки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 накопления активов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 скорректированной балансовой стоимости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 ликвидационной стоимости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Достоинства и недостатки затратного подхода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Методы расчета стоимости в сравнительном подходе оценки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 аналогий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 валовых мультипликаторов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Разновидности мультипликаторов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 отраслевых коэффициентов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Достоинства и недостатки сравнительного подхода оценки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Методы расчета стоимости в доходном подходе оценки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 капитализации доходов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 дисконтирования денежных потоков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Оценка стоимости нематериальных активов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Оценка стоимости машин и оборудования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Оценка стоимости основных средств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Принцип использования множительных таблиц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Специфика земельного участка как объекта оценки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Государственный земельный кадастр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Методология кадастровой оценки стоимости земельных участков</w:t>
      </w:r>
    </w:p>
    <w:p w:rsidR="0033152A" w:rsidRPr="00E82457" w:rsidRDefault="0033152A" w:rsidP="0033152A">
      <w:pPr>
        <w:pStyle w:val="a3"/>
        <w:numPr>
          <w:ilvl w:val="0"/>
          <w:numId w:val="1"/>
        </w:numPr>
        <w:spacing w:line="276" w:lineRule="auto"/>
        <w:contextualSpacing w:val="0"/>
        <w:jc w:val="both"/>
      </w:pPr>
      <w:r w:rsidRPr="00E82457">
        <w:t>Характеристика подходов к оценке стоимости земельного участка</w:t>
      </w:r>
    </w:p>
    <w:p w:rsidR="0055312E" w:rsidRDefault="0055312E"/>
    <w:p w:rsidR="001C7DF8" w:rsidRDefault="001C7DF8"/>
    <w:p w:rsidR="001C7DF8" w:rsidRPr="00D7222B" w:rsidRDefault="001C7DF8" w:rsidP="001C7DF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>Вопросы утверждены на заседании кафедры</w:t>
      </w:r>
    </w:p>
    <w:p w:rsidR="001C7DF8" w:rsidRPr="00D7222B" w:rsidRDefault="00724E0A" w:rsidP="001C7DF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30.08.2022</w:t>
      </w:r>
      <w:bookmarkStart w:id="0" w:name="_GoBack"/>
      <w:bookmarkEnd w:id="0"/>
      <w:r w:rsidR="001C7DF8" w:rsidRPr="00D7222B">
        <w:rPr>
          <w:rFonts w:cs="Times New Roman"/>
          <w:color w:val="000000"/>
          <w:szCs w:val="28"/>
        </w:rPr>
        <w:t xml:space="preserve"> протокол № 1   </w:t>
      </w:r>
    </w:p>
    <w:p w:rsidR="001C7DF8" w:rsidRDefault="001C7DF8" w:rsidP="001C7DF8">
      <w:pPr>
        <w:shd w:val="clear" w:color="auto" w:fill="FFFFFF"/>
        <w:jc w:val="both"/>
        <w:rPr>
          <w:rFonts w:cs="Times New Roman"/>
          <w:color w:val="000000"/>
          <w:szCs w:val="28"/>
        </w:rPr>
      </w:pPr>
    </w:p>
    <w:p w:rsidR="00724E0A" w:rsidRDefault="00724E0A" w:rsidP="00724E0A">
      <w:pPr>
        <w:shd w:val="clear" w:color="auto" w:fill="FFFFFF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Зав. кафедрой экономики и менеджмента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proofErr w:type="spellStart"/>
      <w:r>
        <w:rPr>
          <w:rFonts w:cs="Times New Roman"/>
          <w:color w:val="000000"/>
          <w:szCs w:val="28"/>
        </w:rPr>
        <w:t>С.В.Лукин</w:t>
      </w:r>
      <w:proofErr w:type="spellEnd"/>
    </w:p>
    <w:p w:rsidR="001C7DF8" w:rsidRDefault="001C7DF8" w:rsidP="001C7DF8"/>
    <w:p w:rsidR="001C7DF8" w:rsidRDefault="001C7DF8"/>
    <w:sectPr w:rsidR="001C7DF8" w:rsidSect="005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47FD"/>
    <w:multiLevelType w:val="hybridMultilevel"/>
    <w:tmpl w:val="D138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152A"/>
    <w:rsid w:val="00130620"/>
    <w:rsid w:val="001C7DF8"/>
    <w:rsid w:val="0026377B"/>
    <w:rsid w:val="0033152A"/>
    <w:rsid w:val="0055312E"/>
    <w:rsid w:val="007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BF9A"/>
  <w15:docId w15:val="{D2DDDC15-9CD9-4AD0-9715-9B84F93B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152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152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2021-10-28T09:17:00Z</cp:lastPrinted>
  <dcterms:created xsi:type="dcterms:W3CDTF">2021-10-14T08:47:00Z</dcterms:created>
  <dcterms:modified xsi:type="dcterms:W3CDTF">2023-02-09T11:32:00Z</dcterms:modified>
</cp:coreProperties>
</file>