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B4" w:rsidRPr="00DC1FB0" w:rsidRDefault="00DA788A" w:rsidP="004218B4">
      <w:pPr>
        <w:spacing w:after="0" w:line="240" w:lineRule="auto"/>
        <w:ind w:firstLine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ПРИМЕРЫ ТЕСТОВЫХ ЗАДАНИЙ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К КОНТРОЛЬНОЙ РАБОТЕ ПО ДИСЦИПЛИНЕ «СОЦИАЛЬНО-РЫНОЧНОЕ ХОЗЯЙСТВО»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1. К немецким экономистам-историкам относятся: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Книс;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Шторх;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Шлецер;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Маркс.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2. Национальная экономика – это: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государственная экономика;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народная экономика;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совокупность индивидуальных хозяйств;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межрегиональный комплекс.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3. Понятие «малых групп» ввел: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В. Зомбарт;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Е. Канкрин;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Г. Шмоллер;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А. Мюллер.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4. «Идеальный» тип хозяйствования – это: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абстракция;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схема;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способ действия;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все вместе.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5. Предприниматель, по Зомбарту, – это: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романтик;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стяжатель;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мещанин;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герой.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6. «Спор о методе» происходил между: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В. Зомбартом и М. Вебером;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Г. Шмоллером и К. Менгером;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Дж. С. Миллем и А. Мюллер-Армаком;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Ф. Листом и С.Ю. Витте.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7. В XX в. продолжателем исторической школы является: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теория общественного выбора;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институционализм;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lastRenderedPageBreak/>
        <w:t>в) кейнсианство;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шведская школа.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8. Стадии развития хозяйства – это: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способы производства;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стили хозяйственной жизни;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исторические абстракции;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пространственная организация экономики.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9. К «исторической» системе взглядов в разных странах принадлежал: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Н. Данилевский;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А. Тойнби;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Л. Кулишер;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все вышеперечисленные.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10. Главная работа Ф. Листа – это: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«Национальная система политической экономии»;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«Система экономических противоречий или философия нищеты»;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«Опыт о законе народонаселения»;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«Принципы политической экономии»;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д) «Элементы государственного искусства».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11. В чем особенности мышления Ф. Листа? Назовите неверный.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Отрицательно относится к теории Смита и Рикардо.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Высказывается против общезначимых экономических законов.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Высказывается против пошлин на земледельческие продукты.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Высказывается за господство Германии над другими странами.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д) Отстаивает интересы английской буржуазии.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12. Главной книгой В. Рошера является: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«Национальная система политической экономии»;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«Краткие основы курса политической экономии с точки зрения исторического метода»;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«Опыт о законе народонаселения»;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«Принципы политической экономии»;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д) «Элементы государственного искусства».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13. По мнению В. Рошера, прибыль – это: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всякий продукт, предназначенный для дальнейшего производства;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труд, который можно купить за этот продукт;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противодействие, которое необходимо преодолеть, чтобы овладеть предметом;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результат труда предпринимателя как организатора производства;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д) отношение обмениваемых услуг.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14. Какие исследования принесли М. Веберу всемирную известность?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«Система национальных счетов»;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«Политическая экономия настоящего и будущего»;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«Система экономических противоречий»;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«Принципы политической экономии»;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д) «Протестантская этика и дух капитализма» и «Хозяйственная этика мировых религий».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15. В какой работе В. Зомбарт предпринял попытку дать анализ всей истории капитализма?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«Национальная система политической экономии»;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«Современный капитализм»;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«История мелкого ремесленного производства в Германии в XIX в.»;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«Принципы политической экономии»;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д) «Элементы государственного искусства».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16. Какая организация была создана в 1872 г. в Германии при участии Шмоллера, Вагнера и других представителей исторической школы?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«Национальная система политической экономии»;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«Молодая историческая школа»;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«Союз катедер-социалистов»;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«Союз социальной политики»;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д) «Союз рабочих».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17. Кто из ниже перечисленных является представителем «молодой исторической школы»?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У. Стаффорд;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Ф. Кенэ;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Д. Риккардо;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П. Прудон;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д) Г. Шмоллер.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18. На чем Г. Шмоллер пытается построить свою науку о народном хозяйстве?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На расовых основах.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На единой денежной единице.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На идентичных способах производства ВВП.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На классовой борьбе.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д) На интересах государства.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19. Концепция ордолиберализма исходит из понимания: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роли денег как активного фактора в экономике;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хозяйственного порядка, который не возникает сам собой, а устанавливается государством;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экономической свободы как невмешательства государства в экономику;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порядкового сравнения уровня удовлетворения потребностей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экономическим субъектом.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20. Лидер ордолиберализма Эрхард считал, что наиболее эффективное средство для достижения и обеспечения благосостояния всем людям – это: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а) конкуренция;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б) социалистическое устройство общества;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в) широкие социальные программы, осуществляемые государством;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C1FB0">
        <w:rPr>
          <w:rFonts w:ascii="Times New Roman" w:hAnsi="Times New Roman" w:cs="Times New Roman"/>
          <w:noProof/>
          <w:sz w:val="28"/>
          <w:szCs w:val="28"/>
        </w:rPr>
        <w:t>г) эффективная кредитно-денежная политика.</w:t>
      </w:r>
    </w:p>
    <w:p w:rsidR="004218B4" w:rsidRPr="00DC1FB0" w:rsidRDefault="004218B4" w:rsidP="004218B4">
      <w:pPr>
        <w:spacing w:after="0" w:line="240" w:lineRule="auto"/>
        <w:ind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D7379" w:rsidRDefault="009D7379"/>
    <w:sectPr w:rsidR="009D73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8B4"/>
    <w:rsid w:val="004218B4"/>
    <w:rsid w:val="009D7379"/>
    <w:rsid w:val="00DA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DB53"/>
  <w15:chartTrackingRefBased/>
  <w15:docId w15:val="{DF8D9E6D-257E-4FF5-B529-A443D383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B4"/>
    <w:pPr>
      <w:spacing w:after="120" w:line="360" w:lineRule="auto"/>
      <w:ind w:firstLine="360"/>
    </w:pPr>
    <w:rPr>
      <w:rFonts w:eastAsiaTheme="minorEastAs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2023-02-14T09:48:00Z</dcterms:created>
  <dcterms:modified xsi:type="dcterms:W3CDTF">2023-02-14T11:12:00Z</dcterms:modified>
</cp:coreProperties>
</file>